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6A52" w14:textId="6575F62B" w:rsidR="00B44332" w:rsidRDefault="00B83F3A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46BBCF59">
          <v:group id="_x0000_s1069" style="position:absolute;left:0;text-align:left;margin-left:11.4pt;margin-top:-122.85pt;width:503.45pt;height:135pt;z-index:251658752" coordorigin="1079,191" coordsize="10069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66" type="#_x0000_t75" style="position:absolute;left:1079;top:191;width:10069;height:2700;visibility:visible">
              <v:imagedata r:id="rId7" o:title="" cropright="918f"/>
            </v:shape>
            <v:shape id="Image 1" o:spid="_x0000_s1068" type="#_x0000_t75" style="position:absolute;left:7128;top:555;width:3646;height:2040;visibility:visible">
              <v:imagedata r:id="rId8" o:title="" croptop="7710f" cropbottom="3213f"/>
            </v:shape>
          </v:group>
        </w:pict>
      </w:r>
      <w:r>
        <w:rPr>
          <w:noProof/>
        </w:rPr>
        <w:pict w14:anchorId="2E0E5370">
          <v:group id="_x0000_s1065" style="position:absolute;left:0;text-align:left;margin-left:311.45pt;margin-top:17.6pt;width:203.4pt;height:62.55pt;z-index:251656704" coordorigin="7080,3000" coordsize="4068,1251">
            <v:shape id="Image 1" o:spid="_x0000_s1051" type="#_x0000_t75" style="position:absolute;left:7080;top:3199;width:1668;height:392;visibility:visible">
              <v:imagedata r:id="rId9" o:title="" cropbottom="31910f"/>
            </v:shape>
            <v:shape id="Image 1" o:spid="_x0000_s1053" type="#_x0000_t75" style="position:absolute;left:8264;top:3807;width:2844;height:444;visibility:visible">
              <v:imagedata r:id="rId10" o:title=""/>
            </v:shape>
            <v:shape id="Image 1" o:spid="_x0000_s1064" type="#_x0000_t75" style="position:absolute;left:8686;top:3000;width:2462;height:757;visibility:visible">
              <v:imagedata r:id="rId11" o:title=""/>
            </v:shape>
          </v:group>
        </w:pict>
      </w:r>
    </w:p>
    <w:p w14:paraId="7DE38388" w14:textId="77777777"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14:paraId="1C39FE02" w14:textId="77777777" w:rsidR="004A34E5" w:rsidRPr="008E169D" w:rsidRDefault="00C63A78" w:rsidP="005C31BE">
      <w:pPr>
        <w:pStyle w:val="Titre1"/>
        <w:ind w:left="426"/>
        <w:rPr>
          <w:color w:val="808080"/>
          <w:sz w:val="28"/>
          <w:szCs w:val="28"/>
        </w:rPr>
      </w:pPr>
      <w:r w:rsidRPr="000559A9">
        <w:rPr>
          <w:color w:val="808080"/>
          <w:sz w:val="36"/>
        </w:rPr>
        <w:t xml:space="preserve">STARLINE - </w:t>
      </w:r>
      <w:r w:rsidR="000559A9" w:rsidRPr="008E169D">
        <w:rPr>
          <w:color w:val="808080"/>
          <w:sz w:val="28"/>
          <w:szCs w:val="28"/>
        </w:rPr>
        <w:t>ANODISEE</w:t>
      </w:r>
    </w:p>
    <w:p w14:paraId="77D2411B" w14:textId="77777777" w:rsidR="008F0129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MAIN COURANTE </w:t>
      </w:r>
      <w:r w:rsidR="000559A9" w:rsidRPr="008F0129">
        <w:rPr>
          <w:rFonts w:ascii="Arial" w:hAnsi="Arial" w:cs="Arial"/>
          <w:bCs/>
          <w:color w:val="808080"/>
        </w:rPr>
        <w:t>ALUMINIUM</w:t>
      </w:r>
      <w:r w:rsidR="00B44332" w:rsidRPr="008F0129">
        <w:rPr>
          <w:rFonts w:ascii="Arial" w:hAnsi="Arial" w:cs="Arial"/>
          <w:bCs/>
          <w:color w:val="808080"/>
        </w:rPr>
        <w:t xml:space="preserve"> </w:t>
      </w:r>
      <w:r w:rsidR="00C63A78" w:rsidRPr="008F0129">
        <w:rPr>
          <w:rFonts w:ascii="Arial" w:hAnsi="Arial" w:cs="Arial"/>
          <w:bCs/>
          <w:color w:val="808080"/>
        </w:rPr>
        <w:t>AVEC BANDEAU DECOCHOC</w:t>
      </w:r>
    </w:p>
    <w:p w14:paraId="5818935B" w14:textId="77777777" w:rsidR="004A34E5" w:rsidRPr="008F0129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HAUTEUR </w:t>
      </w:r>
      <w:r w:rsidR="00C63A78" w:rsidRPr="008F0129">
        <w:rPr>
          <w:rFonts w:ascii="Arial" w:hAnsi="Arial" w:cs="Arial"/>
          <w:bCs/>
          <w:color w:val="808080"/>
        </w:rPr>
        <w:t>9</w:t>
      </w:r>
      <w:r w:rsidRPr="008F0129">
        <w:rPr>
          <w:rFonts w:ascii="Arial" w:hAnsi="Arial" w:cs="Arial"/>
          <w:bCs/>
          <w:color w:val="808080"/>
        </w:rPr>
        <w:t>0 MM</w:t>
      </w:r>
    </w:p>
    <w:p w14:paraId="41D9EF49" w14:textId="612BEA11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CBF774C" w14:textId="77777777" w:rsidR="00503B78" w:rsidRPr="00B326AB" w:rsidRDefault="00503B7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5ECF1ED" w14:textId="7F47A8C7" w:rsidR="00B83F3A" w:rsidRPr="004C6884" w:rsidRDefault="00B83F3A" w:rsidP="00B83F3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coloré légèrement </w:t>
      </w:r>
      <w:r>
        <w:rPr>
          <w:rFonts w:ascii="Arial" w:hAnsi="Arial" w:cs="Arial"/>
          <w:sz w:val="20"/>
          <w:szCs w:val="20"/>
        </w:rPr>
        <w:t>texturé</w:t>
      </w:r>
      <w:r w:rsidRPr="00B41B16">
        <w:rPr>
          <w:rFonts w:ascii="Arial" w:hAnsi="Arial" w:cs="Arial"/>
          <w:sz w:val="20"/>
          <w:szCs w:val="20"/>
        </w:rPr>
        <w:t xml:space="preserve"> (de type Starline Anodisée - </w:t>
      </w:r>
      <w:proofErr w:type="spellStart"/>
      <w:r w:rsidRPr="00B41B16">
        <w:rPr>
          <w:rFonts w:ascii="Arial" w:hAnsi="Arial" w:cs="Arial"/>
          <w:sz w:val="20"/>
          <w:szCs w:val="20"/>
        </w:rPr>
        <w:t>Decochoc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-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lisse teinté dans la masse de coloris gris argent sont manchonnés au profilé. Un bandeau auto-adhésif en PVC coloré (de type </w:t>
      </w:r>
      <w:proofErr w:type="spellStart"/>
      <w:r w:rsidRPr="00B41B16">
        <w:rPr>
          <w:rFonts w:ascii="Arial" w:hAnsi="Arial" w:cs="Arial"/>
          <w:sz w:val="20"/>
          <w:szCs w:val="20"/>
        </w:rPr>
        <w:t>Decochoc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de SPM), d’une épaisseur de 1 mm, vient se fixer sur l’ensemble. Elle est équipée de joints bactéricides et peut être cintrée.</w:t>
      </w:r>
    </w:p>
    <w:p w14:paraId="0E09DDE7" w14:textId="77777777" w:rsidR="00B83F3A" w:rsidRPr="004C6884" w:rsidRDefault="00B83F3A" w:rsidP="00B83F3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B92A15D" w14:textId="77777777" w:rsidR="00B83F3A" w:rsidRDefault="00B83F3A" w:rsidP="00B83F3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3453A56" w14:textId="77777777" w:rsidR="00B83F3A" w:rsidRPr="00B41B16" w:rsidRDefault="00B83F3A" w:rsidP="00B83F3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</w:t>
      </w:r>
      <w:r>
        <w:rPr>
          <w:rFonts w:ascii="Arial" w:hAnsi="Arial" w:cs="Arial"/>
          <w:sz w:val="20"/>
          <w:szCs w:val="20"/>
        </w:rPr>
        <w:t>, angles et bouchons</w:t>
      </w:r>
      <w:r w:rsidRPr="00B41B16">
        <w:rPr>
          <w:rFonts w:ascii="Arial" w:hAnsi="Arial" w:cs="Arial"/>
          <w:sz w:val="20"/>
          <w:szCs w:val="20"/>
        </w:rPr>
        <w:t xml:space="preserve"> à fixer avec des “rivets pop“.</w:t>
      </w:r>
    </w:p>
    <w:p w14:paraId="3CF1DE61" w14:textId="77777777" w:rsidR="00B83F3A" w:rsidRDefault="00B83F3A" w:rsidP="00503B78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14:paraId="330E39BD" w14:textId="679E3F5E" w:rsidR="00503B78" w:rsidRPr="00B41B16" w:rsidRDefault="00B83F3A" w:rsidP="00503B78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E86C887">
          <v:group id="_x0000_s1073" style="position:absolute;left:0;text-align:left;margin-left:-46.3pt;margin-top:11.5pt;width:595.65pt;height:322.05pt;z-index:251662848" coordorigin="-75,10325" coordsize="11913,6441">
            <v:shape id="Image 1" o:spid="_x0000_s1071" type="#_x0000_t75" style="position:absolute;left:-75;top:15179;width:11913;height:1587;visibility:visible">
              <v:imagedata r:id="rId12" o:title="" croptop="51971f"/>
            </v:shape>
            <v:shape id="Image 1" o:spid="_x0000_s1072" type="#_x0000_t75" style="position:absolute;left:1549;top:10325;width:8835;height:4545;visibility:visible;mso-wrap-style:square;mso-position-horizontal:absolute;mso-position-horizontal-relative:text;mso-position-vertical:inside;mso-position-vertical-relative:text;mso-width-relative:page;mso-height-relative:page">
              <v:imagedata r:id="rId13" o:title=""/>
            </v:shape>
          </v:group>
        </w:pict>
      </w:r>
    </w:p>
    <w:p w14:paraId="66182121" w14:textId="2EFC8EEA" w:rsidR="00C619C3" w:rsidRDefault="00C619C3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9F9C" w14:textId="77777777" w:rsidR="00F759B1" w:rsidRDefault="00F759B1">
      <w:r>
        <w:separator/>
      </w:r>
    </w:p>
  </w:endnote>
  <w:endnote w:type="continuationSeparator" w:id="0">
    <w:p w14:paraId="17C632B6" w14:textId="77777777" w:rsidR="00F759B1" w:rsidRDefault="00F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0963" w14:textId="77777777" w:rsidR="00F759B1" w:rsidRDefault="00F759B1">
      <w:r>
        <w:separator/>
      </w:r>
    </w:p>
  </w:footnote>
  <w:footnote w:type="continuationSeparator" w:id="0">
    <w:p w14:paraId="2F8C2E01" w14:textId="77777777" w:rsidR="00F759B1" w:rsidRDefault="00F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E02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BE41692" w14:textId="77777777" w:rsidR="006F4B04" w:rsidRDefault="006F4B04">
    <w:pPr>
      <w:ind w:right="425"/>
      <w:rPr>
        <w:rFonts w:ascii="DIN-Regular" w:hAnsi="DIN-Regular" w:cs="Arial"/>
      </w:rPr>
    </w:pPr>
  </w:p>
  <w:p w14:paraId="3842C2B2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7433F077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79D023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D6AAA8F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701DFAB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60FFA"/>
    <w:rsid w:val="000615C1"/>
    <w:rsid w:val="000C779C"/>
    <w:rsid w:val="001470AA"/>
    <w:rsid w:val="00150B53"/>
    <w:rsid w:val="001A36D8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503B78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75FD3"/>
    <w:rsid w:val="006F4B04"/>
    <w:rsid w:val="00731101"/>
    <w:rsid w:val="007325E1"/>
    <w:rsid w:val="00787872"/>
    <w:rsid w:val="007B1BC3"/>
    <w:rsid w:val="007D76D9"/>
    <w:rsid w:val="00806059"/>
    <w:rsid w:val="00810546"/>
    <w:rsid w:val="00836376"/>
    <w:rsid w:val="00863613"/>
    <w:rsid w:val="008A3E4F"/>
    <w:rsid w:val="008C35FE"/>
    <w:rsid w:val="008E169D"/>
    <w:rsid w:val="008F0129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3F3A"/>
    <w:rsid w:val="00BC3023"/>
    <w:rsid w:val="00C2145C"/>
    <w:rsid w:val="00C619C3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7CA383A"/>
  <w15:chartTrackingRefBased/>
  <w15:docId w15:val="{81BD78BA-CF46-4E59-919A-BEE12DE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2021-01-27T15:26:00Z</cp:lastPrinted>
  <dcterms:created xsi:type="dcterms:W3CDTF">2023-01-09T15:17:00Z</dcterms:created>
  <dcterms:modified xsi:type="dcterms:W3CDTF">2023-01-09T15:22:00Z</dcterms:modified>
</cp:coreProperties>
</file>