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34F0A" w14:textId="75C403BA" w:rsidR="00B44332" w:rsidRDefault="00D5665E" w:rsidP="0021647B">
      <w:pPr>
        <w:pStyle w:val="Titre2"/>
        <w:rPr>
          <w:color w:val="002060"/>
          <w:sz w:val="36"/>
        </w:rPr>
      </w:pPr>
      <w:r>
        <w:rPr>
          <w:noProof/>
        </w:rPr>
        <w:pict w14:anchorId="125A5F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5" type="#_x0000_t75" style="position:absolute;margin-left:.05pt;margin-top:13.45pt;width:510pt;height:6pt;z-index:251664896;visibility:visible;mso-wrap-style:square;mso-position-horizontal-relative:text;mso-position-vertical-relative:text;mso-width-relative:page;mso-height-relative:page">
            <v:imagedata r:id="rId7" o:title=""/>
          </v:shape>
        </w:pict>
      </w:r>
      <w:r>
        <w:rPr>
          <w:noProof/>
        </w:rPr>
        <w:pict w14:anchorId="0054A20E">
          <v:shape id="_x0000_s1084" type="#_x0000_t75" style="position:absolute;margin-left:21.05pt;margin-top:-115.55pt;width:110.4pt;height:117pt;z-index:251662848;visibility:visible;mso-wrap-style:square;mso-position-horizontal-relative:text;mso-position-vertical-relative:text;mso-width-relative:page;mso-height-relative:page">
            <v:imagedata r:id="rId8" o:title=""/>
          </v:shape>
        </w:pict>
      </w:r>
      <w:r>
        <w:rPr>
          <w:noProof/>
        </w:rPr>
        <w:pict w14:anchorId="266C37DC">
          <v:shape id="Image 1" o:spid="_x0000_s1082" type="#_x0000_t75" style="position:absolute;margin-left:249.85pt;margin-top:-57.05pt;width:277.6pt;height:50.65pt;z-index:251660800;visibility:visible" o:regroupid="1">
            <v:imagedata r:id="rId9" o:title=""/>
          </v:shape>
        </w:pict>
      </w:r>
      <w:r>
        <w:rPr>
          <w:noProof/>
        </w:rPr>
        <w:pict w14:anchorId="0312B1AC">
          <v:group id="_x0000_s1071" style="position:absolute;margin-left:370.65pt;margin-top:27.8pt;width:144.75pt;height:60.75pt;z-index:251656704" coordorigin="8264,2988" coordsize="2895,1215">
            <v:shape id="_x0000_s1070" type="#_x0000_t75" style="position:absolute;left:8340;top:2988;width:2819;height:683;visibility:visible">
              <v:imagedata r:id="rId10" o:title=""/>
            </v:shape>
            <v:shape id="_x0000_s1053" type="#_x0000_t75" style="position:absolute;left:8264;top:3759;width:2844;height:444;visibility:visible">
              <v:imagedata r:id="rId11" o:title=""/>
            </v:shape>
          </v:group>
        </w:pict>
      </w:r>
    </w:p>
    <w:p w14:paraId="3F6BEE5A" w14:textId="379BF99E" w:rsidR="00486981" w:rsidRPr="00642B7B" w:rsidRDefault="00486981" w:rsidP="00642B7B">
      <w:pPr>
        <w:pStyle w:val="Titre2"/>
        <w:ind w:firstLine="426"/>
        <w:rPr>
          <w:i w:val="0"/>
          <w:color w:val="002060"/>
          <w:sz w:val="36"/>
        </w:rPr>
      </w:pPr>
      <w:r w:rsidRPr="00642B7B">
        <w:rPr>
          <w:i w:val="0"/>
          <w:color w:val="002060"/>
          <w:sz w:val="36"/>
        </w:rPr>
        <w:t>DESCRIPTIF-TYPE</w:t>
      </w:r>
      <w:r w:rsidR="00B44332" w:rsidRPr="00B44332">
        <w:rPr>
          <w:noProof/>
        </w:rPr>
        <w:t xml:space="preserve"> </w:t>
      </w:r>
    </w:p>
    <w:p w14:paraId="2AA3C39F" w14:textId="589D6AAC" w:rsidR="004A34E5" w:rsidRPr="00E86318" w:rsidRDefault="00A149DF" w:rsidP="005C31BE">
      <w:pPr>
        <w:pStyle w:val="Titre1"/>
        <w:ind w:left="426"/>
        <w:rPr>
          <w:color w:val="808080"/>
          <w:sz w:val="36"/>
        </w:rPr>
      </w:pPr>
      <w:r>
        <w:rPr>
          <w:color w:val="808080"/>
          <w:sz w:val="36"/>
        </w:rPr>
        <w:t>BAS DE PORTE</w:t>
      </w:r>
    </w:p>
    <w:p w14:paraId="679464D4" w14:textId="77777777" w:rsidR="004A34E5" w:rsidRPr="00221A0E" w:rsidRDefault="0048021D" w:rsidP="005C31BE">
      <w:pPr>
        <w:autoSpaceDE w:val="0"/>
        <w:autoSpaceDN w:val="0"/>
        <w:adjustRightInd w:val="0"/>
        <w:ind w:left="426"/>
        <w:rPr>
          <w:rFonts w:ascii="Arial" w:hAnsi="Arial" w:cs="Arial"/>
          <w:bCs/>
          <w:color w:val="808080"/>
        </w:rPr>
      </w:pPr>
      <w:r w:rsidRPr="00221A0E">
        <w:rPr>
          <w:rFonts w:ascii="Arial" w:hAnsi="Arial" w:cs="Arial"/>
          <w:bCs/>
          <w:color w:val="808080"/>
        </w:rPr>
        <w:t>PLAQUE DE PROTECTION ADH</w:t>
      </w:r>
      <w:r w:rsidR="00521E31" w:rsidRPr="00221A0E">
        <w:rPr>
          <w:rFonts w:ascii="Arial" w:hAnsi="Arial" w:cs="Arial"/>
          <w:bCs/>
          <w:color w:val="808080"/>
        </w:rPr>
        <w:t>É</w:t>
      </w:r>
      <w:r w:rsidRPr="00221A0E">
        <w:rPr>
          <w:rFonts w:ascii="Arial" w:hAnsi="Arial" w:cs="Arial"/>
          <w:bCs/>
          <w:color w:val="808080"/>
        </w:rPr>
        <w:t>SIVE</w:t>
      </w:r>
      <w:r w:rsidR="00B44332" w:rsidRPr="00221A0E">
        <w:rPr>
          <w:rFonts w:ascii="Arial" w:hAnsi="Arial" w:cs="Arial"/>
          <w:bCs/>
          <w:color w:val="808080"/>
        </w:rPr>
        <w:t xml:space="preserve"> </w:t>
      </w:r>
      <w:r w:rsidR="00A149DF" w:rsidRPr="00221A0E">
        <w:rPr>
          <w:rFonts w:ascii="Arial" w:hAnsi="Arial" w:cs="Arial"/>
          <w:bCs/>
          <w:color w:val="808080"/>
        </w:rPr>
        <w:t>CONTACT 200</w:t>
      </w:r>
    </w:p>
    <w:p w14:paraId="42ED1074" w14:textId="77777777" w:rsidR="00623AB9" w:rsidRPr="00221A0E" w:rsidRDefault="00623AB9" w:rsidP="005C31BE">
      <w:pPr>
        <w:autoSpaceDE w:val="0"/>
        <w:autoSpaceDN w:val="0"/>
        <w:adjustRightInd w:val="0"/>
        <w:ind w:left="426"/>
        <w:rPr>
          <w:rFonts w:ascii="Arial" w:hAnsi="Arial" w:cs="Arial"/>
          <w:bCs/>
          <w:color w:val="808080"/>
        </w:rPr>
      </w:pPr>
      <w:r w:rsidRPr="00221A0E">
        <w:rPr>
          <w:rFonts w:ascii="Arial" w:hAnsi="Arial" w:cs="Arial"/>
          <w:bCs/>
          <w:color w:val="808080"/>
        </w:rPr>
        <w:t>HAUTEUR 200 MM</w:t>
      </w:r>
    </w:p>
    <w:p w14:paraId="1B9CFA26" w14:textId="77777777" w:rsidR="00B44332" w:rsidRDefault="00B44332" w:rsidP="005C31BE">
      <w:pPr>
        <w:autoSpaceDE w:val="0"/>
        <w:autoSpaceDN w:val="0"/>
        <w:adjustRightInd w:val="0"/>
        <w:ind w:left="426"/>
        <w:rPr>
          <w:rFonts w:ascii="Arial" w:hAnsi="Arial" w:cs="Arial"/>
          <w:bCs/>
          <w:color w:val="808080"/>
          <w:sz w:val="20"/>
          <w:szCs w:val="20"/>
        </w:rPr>
      </w:pPr>
    </w:p>
    <w:p w14:paraId="70354CA2" w14:textId="77777777" w:rsidR="001C0220" w:rsidRPr="00B326AB" w:rsidRDefault="001C0220" w:rsidP="005C31BE">
      <w:pPr>
        <w:autoSpaceDE w:val="0"/>
        <w:autoSpaceDN w:val="0"/>
        <w:adjustRightInd w:val="0"/>
        <w:ind w:left="426"/>
        <w:rPr>
          <w:rFonts w:ascii="Arial" w:hAnsi="Arial" w:cs="Arial"/>
          <w:bCs/>
          <w:color w:val="808080"/>
          <w:sz w:val="20"/>
          <w:szCs w:val="20"/>
        </w:rPr>
      </w:pPr>
    </w:p>
    <w:p w14:paraId="5B6C6ACA" w14:textId="44969C11" w:rsidR="00324CF1" w:rsidRPr="00FD6714" w:rsidRDefault="00324CF1" w:rsidP="00324CF1">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4B4AFB">
        <w:rPr>
          <w:rFonts w:ascii="Arial" w:hAnsi="Arial" w:cs="Arial"/>
          <w:sz w:val="20"/>
          <w:szCs w:val="20"/>
        </w:rPr>
        <w:t xml:space="preserve">Description : </w:t>
      </w:r>
      <w:r w:rsidRPr="00FD6714">
        <w:rPr>
          <w:rFonts w:ascii="Arial" w:hAnsi="Arial" w:cs="Arial"/>
          <w:sz w:val="20"/>
          <w:szCs w:val="20"/>
        </w:rPr>
        <w:t xml:space="preserve">fourniture et pose d’une plaque de protection adhésive en PVC lisse antibactérien (de type Contact 200 de SPM). Elle est constituée d’un profilé d’une hauteur de 200 mm et d’une épaisseur de 2,5 </w:t>
      </w:r>
      <w:proofErr w:type="spellStart"/>
      <w:r w:rsidRPr="00FD6714">
        <w:rPr>
          <w:rFonts w:ascii="Arial" w:hAnsi="Arial" w:cs="Arial"/>
          <w:sz w:val="20"/>
          <w:szCs w:val="20"/>
        </w:rPr>
        <w:t>mm.</w:t>
      </w:r>
      <w:proofErr w:type="spellEnd"/>
      <w:r w:rsidRPr="00FD6714">
        <w:rPr>
          <w:rFonts w:ascii="Arial" w:hAnsi="Arial" w:cs="Arial"/>
          <w:sz w:val="20"/>
          <w:szCs w:val="20"/>
        </w:rPr>
        <w:t xml:space="preserve"> Antichoc, classée M1 (Bs2d0) et colorée dans la masse, elle offre un aspect de surface lisse avec quelques rainures décoratives. Pour limiter le nettoyage avant réception, un film de protection est exigé. Elle est munie de 2 bandes d’adhésif mousse double face pour la fixation.</w:t>
      </w:r>
    </w:p>
    <w:p w14:paraId="6949B321" w14:textId="77777777" w:rsidR="00324CF1" w:rsidRPr="00FD6714" w:rsidRDefault="00324CF1" w:rsidP="00324CF1">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4B4AFB">
        <w:rPr>
          <w:rFonts w:ascii="Arial" w:hAnsi="Arial" w:cs="Arial"/>
          <w:sz w:val="20"/>
          <w:szCs w:val="20"/>
        </w:rPr>
        <w:t xml:space="preserve">Environnement : </w:t>
      </w:r>
      <w:r w:rsidRPr="00FD6714">
        <w:rPr>
          <w:rFonts w:ascii="Arial" w:hAnsi="Arial" w:cs="Arial"/>
          <w:sz w:val="20"/>
          <w:szCs w:val="20"/>
        </w:rPr>
        <w:t>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calcium - zinc. Le niveau d’émission de substances volatiles dans l’air intérieur a été testé selon la norme ISO 16000-6 et est très faible (A+) selon le décret n° 2011-321 du 23 mars 2011 et l’arrêté d’application du 19 avril 2011. 100 % du produit est recyclable.</w:t>
      </w:r>
    </w:p>
    <w:p w14:paraId="4B69DA78" w14:textId="77777777" w:rsidR="00324CF1" w:rsidRDefault="00324CF1" w:rsidP="00324CF1">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D71126">
        <w:rPr>
          <w:rFonts w:ascii="Arial" w:hAnsi="Arial" w:cs="Arial"/>
          <w:sz w:val="20"/>
          <w:szCs w:val="20"/>
        </w:rPr>
        <w:t>Coloris : au choix du maître d’œuvre dans la gamme du fabricant.</w:t>
      </w:r>
    </w:p>
    <w:p w14:paraId="36EF137F" w14:textId="77777777" w:rsidR="00324CF1" w:rsidRPr="00FD6714" w:rsidRDefault="00324CF1" w:rsidP="00324CF1">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D71126">
        <w:rPr>
          <w:rFonts w:ascii="Arial" w:hAnsi="Arial" w:cs="Arial"/>
          <w:sz w:val="20"/>
          <w:szCs w:val="20"/>
        </w:rPr>
        <w:t xml:space="preserve">Mode de pose : </w:t>
      </w:r>
      <w:r w:rsidRPr="00FD6714">
        <w:rPr>
          <w:rFonts w:ascii="Arial" w:hAnsi="Arial" w:cs="Arial"/>
          <w:sz w:val="20"/>
          <w:szCs w:val="20"/>
        </w:rPr>
        <w:t>par adhésivage. Un renfort de collage avec le mastic-colle universel SPM est recommandé.</w:t>
      </w:r>
    </w:p>
    <w:p w14:paraId="4B4DCF33" w14:textId="263FBDF4" w:rsidR="00C619C3" w:rsidRDefault="00D5665E" w:rsidP="0021647B">
      <w:pPr>
        <w:tabs>
          <w:tab w:val="num" w:pos="567"/>
        </w:tabs>
        <w:ind w:left="142"/>
        <w:jc w:val="center"/>
        <w:rPr>
          <w:rFonts w:ascii="Arial" w:hAnsi="Arial" w:cs="Arial"/>
          <w:sz w:val="20"/>
          <w:szCs w:val="20"/>
        </w:rPr>
      </w:pPr>
      <w:r>
        <w:rPr>
          <w:noProof/>
        </w:rPr>
        <w:pict w14:anchorId="13E3D3C4">
          <v:shape id="_x0000_s1086" type="#_x0000_t75" style="position:absolute;left:0;text-align:left;margin-left:44.85pt;margin-top:24.1pt;width:163.65pt;height:259.35pt;z-index:251670016;visibility:visible;mso-wrap-style:square;mso-position-horizontal-relative:text;mso-position-vertical-relative:text;mso-width-relative:page;mso-height-relative:page">
            <v:imagedata r:id="rId12" o:title=""/>
          </v:shape>
        </w:pict>
      </w:r>
      <w:r>
        <w:rPr>
          <w:noProof/>
        </w:rPr>
        <w:pict w14:anchorId="4DC53D51">
          <v:shape id="_x0000_s1080" type="#_x0000_t75" style="position:absolute;left:0;text-align:left;margin-left:271.05pt;margin-top:35.05pt;width:135.2pt;height:254.4pt;z-index:-251648512;visibility:visible" o:regroupid="2">
            <v:imagedata r:id="rId13" o:title=""/>
          </v:shape>
        </w:pict>
      </w:r>
      <w:r>
        <w:rPr>
          <w:noProof/>
        </w:rPr>
        <w:pict w14:anchorId="4DA9CE71">
          <v:shape id="_x0000_s1067" type="#_x0000_t75" style="position:absolute;left:0;text-align:left;margin-left:-41.25pt;margin-top:325.95pt;width:592.8pt;height:71.2pt;z-index:-251650560;visibility:visible" o:regroupid="2">
            <v:imagedata r:id="rId14" o:title="" croptop="54099f"/>
          </v:shape>
        </w:pict>
      </w:r>
    </w:p>
    <w:sectPr w:rsidR="00C619C3" w:rsidSect="00486981">
      <w:headerReference w:type="default" r:id="rId15"/>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7C609" w14:textId="77777777" w:rsidR="00A544B0" w:rsidRDefault="00A544B0">
      <w:r>
        <w:separator/>
      </w:r>
    </w:p>
  </w:endnote>
  <w:endnote w:type="continuationSeparator" w:id="0">
    <w:p w14:paraId="53694435" w14:textId="77777777" w:rsidR="00A544B0" w:rsidRDefault="00A5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77A41" w14:textId="77777777" w:rsidR="00A544B0" w:rsidRDefault="00A544B0">
      <w:r>
        <w:separator/>
      </w:r>
    </w:p>
  </w:footnote>
  <w:footnote w:type="continuationSeparator" w:id="0">
    <w:p w14:paraId="3BDC18F5" w14:textId="77777777" w:rsidR="00A544B0" w:rsidRDefault="00A54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9BDF" w14:textId="77777777" w:rsidR="006F4B04" w:rsidRDefault="006F4B04">
    <w:pPr>
      <w:ind w:right="425"/>
      <w:jc w:val="right"/>
      <w:rPr>
        <w:rFonts w:ascii="DIN-Regular" w:hAnsi="DIN-Regular" w:cs="Arial"/>
      </w:rPr>
    </w:pPr>
  </w:p>
  <w:p w14:paraId="1D60BAF7" w14:textId="77777777" w:rsidR="006F4B04" w:rsidRDefault="006F4B04">
    <w:pPr>
      <w:ind w:right="425"/>
      <w:rPr>
        <w:rFonts w:ascii="DIN-Regular" w:hAnsi="DIN-Regular" w:cs="Arial"/>
      </w:rPr>
    </w:pPr>
  </w:p>
  <w:p w14:paraId="22F16070" w14:textId="77777777" w:rsidR="006F4B04" w:rsidRDefault="006F4B04">
    <w:pPr>
      <w:pStyle w:val="En-tte"/>
      <w:rPr>
        <w:rFonts w:ascii="DIN-Regular" w:hAnsi="DIN-Regular" w:cs="Arial"/>
        <w:sz w:val="16"/>
      </w:rPr>
    </w:pPr>
    <w:bookmarkStart w:id="0" w:name="OLE_LINK1"/>
  </w:p>
  <w:p w14:paraId="210D5FD6" w14:textId="77777777" w:rsidR="006F4B04" w:rsidRDefault="006F4B04">
    <w:pPr>
      <w:pStyle w:val="En-tte"/>
      <w:rPr>
        <w:rFonts w:ascii="DIN-Regular" w:hAnsi="DIN-Regular" w:cs="Arial"/>
        <w:sz w:val="16"/>
      </w:rPr>
    </w:pPr>
  </w:p>
  <w:p w14:paraId="19226298" w14:textId="77777777" w:rsidR="006F4B04" w:rsidRDefault="006F4B04">
    <w:pPr>
      <w:pStyle w:val="En-tte"/>
      <w:rPr>
        <w:rFonts w:ascii="DIN-Regular" w:hAnsi="DIN-Regular" w:cs="Arial"/>
        <w:sz w:val="16"/>
      </w:rPr>
    </w:pPr>
  </w:p>
  <w:bookmarkEnd w:id="0"/>
  <w:p w14:paraId="572D307E" w14:textId="77777777" w:rsidR="006F4B04" w:rsidRPr="00A11141" w:rsidRDefault="006F4B04" w:rsidP="001A36D8">
    <w:pPr>
      <w:pStyle w:val="En-tte"/>
      <w:rPr>
        <w:rFonts w:ascii="DINPro-Medium" w:hAnsi="DINPro-Medium" w:cs="Arial"/>
        <w:b/>
        <w:bCs/>
        <w:sz w:val="24"/>
      </w:rPr>
    </w:pPr>
  </w:p>
  <w:p w14:paraId="7BAA325A" w14:textId="77777777"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34AFB"/>
    <w:rsid w:val="00060FFA"/>
    <w:rsid w:val="000615C1"/>
    <w:rsid w:val="000C779C"/>
    <w:rsid w:val="001470AA"/>
    <w:rsid w:val="001624CC"/>
    <w:rsid w:val="001A36D8"/>
    <w:rsid w:val="001C0220"/>
    <w:rsid w:val="0021647B"/>
    <w:rsid w:val="00221A0E"/>
    <w:rsid w:val="00243C97"/>
    <w:rsid w:val="0024668B"/>
    <w:rsid w:val="00267F0D"/>
    <w:rsid w:val="002D76A7"/>
    <w:rsid w:val="00301412"/>
    <w:rsid w:val="00316266"/>
    <w:rsid w:val="00324CF1"/>
    <w:rsid w:val="003307A6"/>
    <w:rsid w:val="00334530"/>
    <w:rsid w:val="003431CD"/>
    <w:rsid w:val="00350F3F"/>
    <w:rsid w:val="0036017E"/>
    <w:rsid w:val="003806C9"/>
    <w:rsid w:val="00382CF0"/>
    <w:rsid w:val="003B1145"/>
    <w:rsid w:val="003F4FF5"/>
    <w:rsid w:val="0048021D"/>
    <w:rsid w:val="00481D18"/>
    <w:rsid w:val="004840AA"/>
    <w:rsid w:val="00486981"/>
    <w:rsid w:val="004906B1"/>
    <w:rsid w:val="00491AB0"/>
    <w:rsid w:val="004A34E5"/>
    <w:rsid w:val="004E15A9"/>
    <w:rsid w:val="004E5FC6"/>
    <w:rsid w:val="004F044C"/>
    <w:rsid w:val="004F35A5"/>
    <w:rsid w:val="00521E31"/>
    <w:rsid w:val="0053482C"/>
    <w:rsid w:val="00571707"/>
    <w:rsid w:val="005956D6"/>
    <w:rsid w:val="005C31BE"/>
    <w:rsid w:val="00620B17"/>
    <w:rsid w:val="00623AB9"/>
    <w:rsid w:val="006253F6"/>
    <w:rsid w:val="00642B7B"/>
    <w:rsid w:val="00650F63"/>
    <w:rsid w:val="00667782"/>
    <w:rsid w:val="0067119C"/>
    <w:rsid w:val="006749EA"/>
    <w:rsid w:val="006F4B04"/>
    <w:rsid w:val="00731101"/>
    <w:rsid w:val="007325E1"/>
    <w:rsid w:val="00787872"/>
    <w:rsid w:val="00792232"/>
    <w:rsid w:val="007D76D9"/>
    <w:rsid w:val="00806059"/>
    <w:rsid w:val="00810546"/>
    <w:rsid w:val="00836376"/>
    <w:rsid w:val="00863613"/>
    <w:rsid w:val="008A3E4F"/>
    <w:rsid w:val="008C35FE"/>
    <w:rsid w:val="008D26A9"/>
    <w:rsid w:val="009662D1"/>
    <w:rsid w:val="00A06DCF"/>
    <w:rsid w:val="00A0738E"/>
    <w:rsid w:val="00A10466"/>
    <w:rsid w:val="00A149DF"/>
    <w:rsid w:val="00A15BE2"/>
    <w:rsid w:val="00A35EE3"/>
    <w:rsid w:val="00A40E33"/>
    <w:rsid w:val="00A544B0"/>
    <w:rsid w:val="00A8152E"/>
    <w:rsid w:val="00A81BC6"/>
    <w:rsid w:val="00AB4CCF"/>
    <w:rsid w:val="00AD2FF0"/>
    <w:rsid w:val="00B108A0"/>
    <w:rsid w:val="00B326AB"/>
    <w:rsid w:val="00B44332"/>
    <w:rsid w:val="00B65208"/>
    <w:rsid w:val="00BC3023"/>
    <w:rsid w:val="00BE7F6F"/>
    <w:rsid w:val="00C2145C"/>
    <w:rsid w:val="00C619C3"/>
    <w:rsid w:val="00C668DC"/>
    <w:rsid w:val="00C751AB"/>
    <w:rsid w:val="00C76238"/>
    <w:rsid w:val="00CA7F3C"/>
    <w:rsid w:val="00CD037C"/>
    <w:rsid w:val="00CD1872"/>
    <w:rsid w:val="00CF11E7"/>
    <w:rsid w:val="00D245F0"/>
    <w:rsid w:val="00D370A2"/>
    <w:rsid w:val="00D5665E"/>
    <w:rsid w:val="00D752DE"/>
    <w:rsid w:val="00D7668A"/>
    <w:rsid w:val="00DC4761"/>
    <w:rsid w:val="00DF25E8"/>
    <w:rsid w:val="00DF7113"/>
    <w:rsid w:val="00E0244B"/>
    <w:rsid w:val="00E05D33"/>
    <w:rsid w:val="00E3455E"/>
    <w:rsid w:val="00E86318"/>
    <w:rsid w:val="00E94335"/>
    <w:rsid w:val="00EA1055"/>
    <w:rsid w:val="00EE045E"/>
    <w:rsid w:val="00EE5E48"/>
    <w:rsid w:val="00EF58EC"/>
    <w:rsid w:val="00EF7248"/>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regrouptable v:ext="edit">
        <o:entry new="1" old="0"/>
        <o:entry new="2" old="0"/>
      </o:regrouptable>
    </o:shapelayout>
  </w:shapeDefaults>
  <w:decimalSymbol w:val="."/>
  <w:listSeparator w:val=";"/>
  <w14:docId w14:val="5C79CC3B"/>
  <w15:chartTrackingRefBased/>
  <w15:docId w15:val="{64A2ABE1-B81B-4B3F-8CB8-E8324A38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202</Words>
  <Characters>1114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CHATORRIER Martine</cp:lastModifiedBy>
  <cp:revision>3</cp:revision>
  <cp:lastPrinted>2019-08-02T12:24:00Z</cp:lastPrinted>
  <dcterms:created xsi:type="dcterms:W3CDTF">2023-01-09T11:51:00Z</dcterms:created>
  <dcterms:modified xsi:type="dcterms:W3CDTF">2023-01-09T11:54:00Z</dcterms:modified>
</cp:coreProperties>
</file>